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61" w:rsidRDefault="007435B5" w:rsidP="00D62561">
      <w:pPr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="00D62561">
        <w:rPr>
          <w:sz w:val="28"/>
          <w:szCs w:val="28"/>
        </w:rPr>
        <w:t xml:space="preserve">нализ тематики обращений граждан и организаций с обозначением наиболее </w:t>
      </w:r>
    </w:p>
    <w:p w:rsidR="00D62561" w:rsidRDefault="00D62561" w:rsidP="00D625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часто встречающихся </w:t>
      </w:r>
      <w:r w:rsidR="007435B5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актуальных тем и о </w:t>
      </w:r>
      <w:r w:rsidR="007435B5">
        <w:rPr>
          <w:sz w:val="28"/>
          <w:szCs w:val="28"/>
        </w:rPr>
        <w:t xml:space="preserve">результатах рассмотрения этих обращений и </w:t>
      </w:r>
      <w:r>
        <w:rPr>
          <w:sz w:val="28"/>
          <w:szCs w:val="28"/>
        </w:rPr>
        <w:t>принятых мерах</w:t>
      </w:r>
    </w:p>
    <w:p w:rsidR="00D62561" w:rsidRDefault="007435B5" w:rsidP="00D62561">
      <w:pPr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за </w:t>
      </w:r>
      <w:r>
        <w:rPr>
          <w:sz w:val="28"/>
          <w:szCs w:val="28"/>
          <w:lang w:val="en-US"/>
        </w:rPr>
        <w:t>I</w:t>
      </w:r>
      <w:r w:rsidR="00095A68">
        <w:rPr>
          <w:sz w:val="28"/>
          <w:szCs w:val="28"/>
        </w:rPr>
        <w:t xml:space="preserve"> квартал 20</w:t>
      </w:r>
      <w:r w:rsidR="006E0D0E">
        <w:rPr>
          <w:sz w:val="28"/>
          <w:szCs w:val="28"/>
          <w:lang w:val="en-US"/>
        </w:rPr>
        <w:t>21</w:t>
      </w:r>
      <w:r w:rsidR="00D62561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  <w:r w:rsidR="00D62561" w:rsidRPr="00027EA5">
        <w:rPr>
          <w:rFonts w:eastAsia="Calibri"/>
          <w:sz w:val="28"/>
          <w:szCs w:val="28"/>
        </w:rPr>
        <w:t xml:space="preserve"> </w:t>
      </w:r>
    </w:p>
    <w:p w:rsidR="00D62561" w:rsidRDefault="00D62561" w:rsidP="00D62561"/>
    <w:tbl>
      <w:tblPr>
        <w:tblStyle w:val="a4"/>
        <w:tblW w:w="1465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93"/>
        <w:gridCol w:w="1842"/>
        <w:gridCol w:w="4729"/>
        <w:gridCol w:w="5387"/>
      </w:tblGrid>
      <w:tr w:rsidR="00D62561" w:rsidRPr="00E706E5" w:rsidTr="007B5B79">
        <w:trPr>
          <w:trHeight w:val="544"/>
        </w:trPr>
        <w:tc>
          <w:tcPr>
            <w:tcW w:w="14651" w:type="dxa"/>
            <w:gridSpan w:val="4"/>
          </w:tcPr>
          <w:p w:rsidR="00D62561" w:rsidRDefault="00D62561" w:rsidP="00373CA0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D62561" w:rsidRDefault="00D62561" w:rsidP="00373CA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Управление Фед</w:t>
            </w:r>
            <w:r w:rsidR="007435B5">
              <w:rPr>
                <w:rFonts w:eastAsia="Calibri"/>
                <w:sz w:val="28"/>
                <w:szCs w:val="28"/>
              </w:rPr>
              <w:t>ерального казначейства по Челябинской</w:t>
            </w:r>
            <w:r>
              <w:rPr>
                <w:rFonts w:eastAsia="Calibri"/>
                <w:sz w:val="28"/>
                <w:szCs w:val="28"/>
              </w:rPr>
              <w:t xml:space="preserve"> области</w:t>
            </w:r>
          </w:p>
          <w:p w:rsidR="00D62561" w:rsidRPr="00C01171" w:rsidRDefault="00D62561" w:rsidP="00373CA0">
            <w:pPr>
              <w:jc w:val="right"/>
              <w:rPr>
                <w:rFonts w:eastAsia="Calibri"/>
                <w:sz w:val="22"/>
                <w:szCs w:val="22"/>
              </w:rPr>
            </w:pPr>
          </w:p>
        </w:tc>
      </w:tr>
      <w:tr w:rsidR="00D62561" w:rsidRPr="0047469C" w:rsidTr="007B5B79">
        <w:trPr>
          <w:trHeight w:val="685"/>
        </w:trPr>
        <w:tc>
          <w:tcPr>
            <w:tcW w:w="2693" w:type="dxa"/>
          </w:tcPr>
          <w:p w:rsidR="00D62561" w:rsidRPr="0047469C" w:rsidRDefault="00D62561" w:rsidP="00373CA0">
            <w:pPr>
              <w:jc w:val="center"/>
              <w:rPr>
                <w:rFonts w:eastAsia="Calibri"/>
                <w:sz w:val="28"/>
                <w:szCs w:val="28"/>
              </w:rPr>
            </w:pPr>
            <w:r w:rsidRPr="0047469C">
              <w:rPr>
                <w:rFonts w:eastAsia="Calibri"/>
                <w:sz w:val="28"/>
                <w:szCs w:val="28"/>
              </w:rPr>
              <w:t>Темы наиболее часто задаваемых вопросов в обращениях</w:t>
            </w:r>
          </w:p>
        </w:tc>
        <w:tc>
          <w:tcPr>
            <w:tcW w:w="1842" w:type="dxa"/>
          </w:tcPr>
          <w:p w:rsidR="00D62561" w:rsidRPr="0047469C" w:rsidRDefault="00D62561" w:rsidP="00373CA0">
            <w:pPr>
              <w:jc w:val="center"/>
              <w:rPr>
                <w:rFonts w:eastAsia="Calibri"/>
                <w:sz w:val="28"/>
                <w:szCs w:val="28"/>
              </w:rPr>
            </w:pPr>
            <w:r w:rsidRPr="0047469C">
              <w:rPr>
                <w:rFonts w:eastAsia="Calibri"/>
                <w:sz w:val="28"/>
                <w:szCs w:val="28"/>
              </w:rPr>
              <w:t>Количество</w:t>
            </w:r>
          </w:p>
          <w:p w:rsidR="00D62561" w:rsidRPr="0047469C" w:rsidRDefault="00D62561" w:rsidP="00373CA0">
            <w:pPr>
              <w:jc w:val="center"/>
              <w:rPr>
                <w:rFonts w:eastAsia="Calibri"/>
                <w:sz w:val="28"/>
                <w:szCs w:val="28"/>
              </w:rPr>
            </w:pPr>
            <w:r w:rsidRPr="0047469C">
              <w:rPr>
                <w:rFonts w:eastAsia="Calibri"/>
                <w:sz w:val="28"/>
                <w:szCs w:val="28"/>
              </w:rPr>
              <w:t>обращений</w:t>
            </w:r>
          </w:p>
        </w:tc>
        <w:tc>
          <w:tcPr>
            <w:tcW w:w="4729" w:type="dxa"/>
          </w:tcPr>
          <w:p w:rsidR="00D62561" w:rsidRPr="0047469C" w:rsidRDefault="00D62561" w:rsidP="00373CA0">
            <w:pPr>
              <w:jc w:val="center"/>
              <w:rPr>
                <w:rFonts w:eastAsia="Calibri"/>
                <w:sz w:val="28"/>
                <w:szCs w:val="28"/>
              </w:rPr>
            </w:pPr>
            <w:r w:rsidRPr="0047469C">
              <w:rPr>
                <w:rFonts w:eastAsia="Calibri"/>
                <w:sz w:val="28"/>
                <w:szCs w:val="28"/>
              </w:rPr>
              <w:t>Результат рассмотрения</w:t>
            </w:r>
          </w:p>
        </w:tc>
        <w:tc>
          <w:tcPr>
            <w:tcW w:w="5387" w:type="dxa"/>
          </w:tcPr>
          <w:p w:rsidR="00D62561" w:rsidRPr="0047469C" w:rsidRDefault="00D62561" w:rsidP="00373CA0">
            <w:pPr>
              <w:jc w:val="center"/>
              <w:rPr>
                <w:rFonts w:eastAsia="Calibri"/>
                <w:sz w:val="28"/>
                <w:szCs w:val="28"/>
              </w:rPr>
            </w:pPr>
            <w:r w:rsidRPr="0047469C">
              <w:rPr>
                <w:rFonts w:eastAsia="Calibri"/>
                <w:sz w:val="28"/>
                <w:szCs w:val="28"/>
              </w:rPr>
              <w:t xml:space="preserve">Меры, направленные на сокращение поступления </w:t>
            </w:r>
          </w:p>
          <w:p w:rsidR="00D62561" w:rsidRPr="0047469C" w:rsidRDefault="00D62561" w:rsidP="00373CA0">
            <w:pPr>
              <w:jc w:val="center"/>
              <w:rPr>
                <w:rFonts w:eastAsia="Calibri"/>
                <w:sz w:val="28"/>
                <w:szCs w:val="28"/>
              </w:rPr>
            </w:pPr>
            <w:r w:rsidRPr="0047469C">
              <w:rPr>
                <w:rFonts w:eastAsia="Calibri"/>
                <w:sz w:val="28"/>
                <w:szCs w:val="28"/>
              </w:rPr>
              <w:t>обращений по часто задаваемым вопросам</w:t>
            </w:r>
          </w:p>
        </w:tc>
      </w:tr>
      <w:tr w:rsidR="00D62561" w:rsidRPr="0047469C" w:rsidTr="007B5B79">
        <w:trPr>
          <w:trHeight w:val="1979"/>
        </w:trPr>
        <w:tc>
          <w:tcPr>
            <w:tcW w:w="2693" w:type="dxa"/>
          </w:tcPr>
          <w:p w:rsidR="00AF2A72" w:rsidRDefault="00AF2A72" w:rsidP="00373CA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045821">
              <w:rPr>
                <w:sz w:val="28"/>
                <w:szCs w:val="28"/>
              </w:rPr>
              <w:t xml:space="preserve">перечислении, розыске, </w:t>
            </w:r>
            <w:r>
              <w:rPr>
                <w:sz w:val="28"/>
                <w:szCs w:val="28"/>
              </w:rPr>
              <w:t>возврате денежных средств</w:t>
            </w:r>
          </w:p>
          <w:p w:rsidR="00D62561" w:rsidRPr="0047469C" w:rsidRDefault="00D62561" w:rsidP="00373CA0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42" w:type="dxa"/>
          </w:tcPr>
          <w:p w:rsidR="00D62561" w:rsidRPr="00B80E00" w:rsidRDefault="006E0D0E" w:rsidP="00373CA0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79</w:t>
            </w:r>
          </w:p>
        </w:tc>
        <w:tc>
          <w:tcPr>
            <w:tcW w:w="4729" w:type="dxa"/>
          </w:tcPr>
          <w:p w:rsidR="00D62561" w:rsidRDefault="00FA1705" w:rsidP="00C61BD7">
            <w:pPr>
              <w:pStyle w:val="a5"/>
              <w:numPr>
                <w:ilvl w:val="0"/>
                <w:numId w:val="4"/>
              </w:numPr>
              <w:ind w:left="0" w:firstLine="0"/>
              <w:rPr>
                <w:rFonts w:eastAsia="Calibri"/>
                <w:sz w:val="28"/>
                <w:szCs w:val="28"/>
              </w:rPr>
            </w:pPr>
            <w:r w:rsidRPr="00045821">
              <w:rPr>
                <w:rFonts w:eastAsia="Calibri"/>
                <w:sz w:val="28"/>
                <w:szCs w:val="28"/>
              </w:rPr>
              <w:t>Осуществлен возврат денежных средств заявителям</w:t>
            </w:r>
            <w:r w:rsidR="00045821">
              <w:rPr>
                <w:rFonts w:eastAsia="Calibri"/>
                <w:sz w:val="28"/>
                <w:szCs w:val="28"/>
              </w:rPr>
              <w:t>.</w:t>
            </w:r>
          </w:p>
          <w:p w:rsidR="00045821" w:rsidRPr="001910AE" w:rsidRDefault="00045821" w:rsidP="00C61BD7">
            <w:pPr>
              <w:pStyle w:val="a5"/>
              <w:numPr>
                <w:ilvl w:val="0"/>
                <w:numId w:val="4"/>
              </w:numPr>
              <w:ind w:left="0" w:firstLine="0"/>
              <w:rPr>
                <w:rFonts w:eastAsia="Calibri"/>
                <w:sz w:val="28"/>
                <w:szCs w:val="28"/>
              </w:rPr>
            </w:pPr>
            <w:r w:rsidRPr="00045821">
              <w:rPr>
                <w:rFonts w:eastAsia="Calibri"/>
                <w:sz w:val="28"/>
                <w:szCs w:val="28"/>
              </w:rPr>
              <w:t xml:space="preserve">Оказана </w:t>
            </w:r>
            <w:r>
              <w:rPr>
                <w:sz w:val="28"/>
                <w:szCs w:val="28"/>
              </w:rPr>
              <w:t>консультативная и практическая помощь</w:t>
            </w:r>
            <w:r w:rsidRPr="00045821">
              <w:rPr>
                <w:sz w:val="28"/>
                <w:szCs w:val="28"/>
              </w:rPr>
              <w:t>.</w:t>
            </w:r>
          </w:p>
          <w:p w:rsidR="001910AE" w:rsidRPr="00045821" w:rsidRDefault="009E0152" w:rsidP="00C61BD7">
            <w:pPr>
              <w:pStyle w:val="a5"/>
              <w:numPr>
                <w:ilvl w:val="0"/>
                <w:numId w:val="4"/>
              </w:numPr>
              <w:ind w:left="0" w:firstLine="0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Переадресовано по ком</w:t>
            </w:r>
            <w:r w:rsidR="001910AE">
              <w:rPr>
                <w:sz w:val="28"/>
                <w:szCs w:val="28"/>
              </w:rPr>
              <w:t>петенции</w:t>
            </w:r>
            <w:r>
              <w:rPr>
                <w:sz w:val="28"/>
                <w:szCs w:val="28"/>
              </w:rPr>
              <w:t>.</w:t>
            </w:r>
          </w:p>
          <w:p w:rsidR="00B57465" w:rsidRPr="00B57465" w:rsidRDefault="00B57465" w:rsidP="00C61BD7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87" w:type="dxa"/>
          </w:tcPr>
          <w:p w:rsidR="00045821" w:rsidRPr="00045821" w:rsidRDefault="00B57465" w:rsidP="00045821">
            <w:pPr>
              <w:pStyle w:val="a5"/>
              <w:ind w:left="0"/>
              <w:rPr>
                <w:sz w:val="28"/>
                <w:szCs w:val="28"/>
              </w:rPr>
            </w:pPr>
            <w:r w:rsidRPr="00B57465">
              <w:rPr>
                <w:sz w:val="28"/>
                <w:szCs w:val="28"/>
              </w:rPr>
              <w:t xml:space="preserve">По данному вопросу </w:t>
            </w:r>
            <w:r w:rsidR="00E62AF7">
              <w:rPr>
                <w:sz w:val="28"/>
                <w:szCs w:val="28"/>
              </w:rPr>
              <w:t>на</w:t>
            </w:r>
            <w:r w:rsidR="00AF2A72" w:rsidRPr="00B57465">
              <w:rPr>
                <w:sz w:val="28"/>
                <w:szCs w:val="28"/>
              </w:rPr>
              <w:t xml:space="preserve"> сайте Управления </w:t>
            </w:r>
            <w:r w:rsidRPr="00B57465">
              <w:rPr>
                <w:sz w:val="28"/>
                <w:szCs w:val="28"/>
              </w:rPr>
              <w:t>размещены инструктивные пись</w:t>
            </w:r>
            <w:r w:rsidR="00AF2A72" w:rsidRPr="00B57465">
              <w:rPr>
                <w:sz w:val="28"/>
                <w:szCs w:val="28"/>
              </w:rPr>
              <w:t>м</w:t>
            </w:r>
            <w:r w:rsidRPr="00B57465">
              <w:rPr>
                <w:sz w:val="28"/>
                <w:szCs w:val="28"/>
              </w:rPr>
              <w:t>а, разъяснения, а также справочная информация</w:t>
            </w:r>
            <w:r w:rsidR="00AF2A72" w:rsidRPr="00B57465">
              <w:rPr>
                <w:sz w:val="28"/>
                <w:szCs w:val="28"/>
              </w:rPr>
              <w:t xml:space="preserve"> о розыске, уточнении или возврате платежа</w:t>
            </w:r>
            <w:r w:rsidR="00045821">
              <w:rPr>
                <w:sz w:val="28"/>
                <w:szCs w:val="28"/>
              </w:rPr>
              <w:t>.</w:t>
            </w:r>
          </w:p>
          <w:p w:rsidR="00D62561" w:rsidRPr="0047469C" w:rsidRDefault="00D62561" w:rsidP="00B57465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7659E0" w:rsidRPr="0047469C" w:rsidTr="007659E0">
        <w:trPr>
          <w:trHeight w:val="1519"/>
        </w:trPr>
        <w:tc>
          <w:tcPr>
            <w:tcW w:w="2693" w:type="dxa"/>
          </w:tcPr>
          <w:p w:rsidR="007659E0" w:rsidRPr="007659E0" w:rsidRDefault="007659E0" w:rsidP="00373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платежных услугах</w:t>
            </w:r>
          </w:p>
        </w:tc>
        <w:tc>
          <w:tcPr>
            <w:tcW w:w="1842" w:type="dxa"/>
          </w:tcPr>
          <w:p w:rsidR="007659E0" w:rsidRPr="006E0D0E" w:rsidRDefault="006E0D0E" w:rsidP="00373CA0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12</w:t>
            </w:r>
          </w:p>
        </w:tc>
        <w:tc>
          <w:tcPr>
            <w:tcW w:w="4729" w:type="dxa"/>
          </w:tcPr>
          <w:p w:rsidR="007659E0" w:rsidRPr="006E0D0E" w:rsidRDefault="007659E0" w:rsidP="007659E0">
            <w:pPr>
              <w:pStyle w:val="a5"/>
              <w:numPr>
                <w:ilvl w:val="0"/>
                <w:numId w:val="9"/>
              </w:num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Переадресовано по компетенции.</w:t>
            </w:r>
          </w:p>
          <w:p w:rsidR="006E0D0E" w:rsidRDefault="006E0D0E" w:rsidP="007659E0">
            <w:pPr>
              <w:pStyle w:val="a5"/>
              <w:numPr>
                <w:ilvl w:val="0"/>
                <w:numId w:val="9"/>
              </w:numPr>
              <w:ind w:left="0" w:firstLine="0"/>
              <w:rPr>
                <w:sz w:val="28"/>
                <w:szCs w:val="28"/>
              </w:rPr>
            </w:pPr>
            <w:r w:rsidRPr="00045821">
              <w:rPr>
                <w:rFonts w:eastAsia="Calibri"/>
                <w:sz w:val="28"/>
                <w:szCs w:val="28"/>
              </w:rPr>
              <w:t xml:space="preserve">Оказана </w:t>
            </w:r>
            <w:r>
              <w:rPr>
                <w:sz w:val="28"/>
                <w:szCs w:val="28"/>
              </w:rPr>
              <w:t>консультативная и практическая помощь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387" w:type="dxa"/>
          </w:tcPr>
          <w:p w:rsidR="007659E0" w:rsidRPr="002E6F82" w:rsidRDefault="005D19F6" w:rsidP="00C61BD7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Оказана консультативная помощь.</w:t>
            </w:r>
          </w:p>
        </w:tc>
      </w:tr>
      <w:tr w:rsidR="007659E0" w:rsidRPr="0047469C" w:rsidTr="00C31100">
        <w:trPr>
          <w:trHeight w:val="1931"/>
        </w:trPr>
        <w:tc>
          <w:tcPr>
            <w:tcW w:w="2693" w:type="dxa"/>
          </w:tcPr>
          <w:p w:rsidR="007659E0" w:rsidRDefault="007659E0" w:rsidP="00C311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Госпошлина за штрафы или получения паспорта</w:t>
            </w:r>
          </w:p>
        </w:tc>
        <w:tc>
          <w:tcPr>
            <w:tcW w:w="1842" w:type="dxa"/>
          </w:tcPr>
          <w:p w:rsidR="007659E0" w:rsidRPr="006E0D0E" w:rsidRDefault="006E0D0E" w:rsidP="00C3110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4729" w:type="dxa"/>
          </w:tcPr>
          <w:p w:rsidR="007659E0" w:rsidRPr="005D19F6" w:rsidRDefault="005D19F6" w:rsidP="005D19F6">
            <w:pPr>
              <w:rPr>
                <w:rFonts w:eastAsia="Calibri"/>
                <w:sz w:val="28"/>
                <w:szCs w:val="28"/>
              </w:rPr>
            </w:pPr>
            <w:r w:rsidRPr="005D19F6">
              <w:rPr>
                <w:rFonts w:eastAsia="Calibri"/>
                <w:sz w:val="28"/>
                <w:szCs w:val="28"/>
              </w:rPr>
              <w:t>1.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7659E0" w:rsidRPr="005D19F6">
              <w:rPr>
                <w:rFonts w:eastAsia="Calibri"/>
                <w:sz w:val="28"/>
                <w:szCs w:val="28"/>
              </w:rPr>
              <w:t>Осуществлен возврат денежных средств заявителям.</w:t>
            </w:r>
          </w:p>
          <w:p w:rsidR="007659E0" w:rsidRPr="00707971" w:rsidRDefault="00707971" w:rsidP="00707971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2. </w:t>
            </w:r>
            <w:r w:rsidR="007659E0" w:rsidRPr="00707971">
              <w:rPr>
                <w:rFonts w:eastAsia="Calibri"/>
                <w:sz w:val="28"/>
                <w:szCs w:val="28"/>
              </w:rPr>
              <w:t xml:space="preserve">Оказана </w:t>
            </w:r>
            <w:r w:rsidR="007659E0" w:rsidRPr="00707971">
              <w:rPr>
                <w:sz w:val="28"/>
                <w:szCs w:val="28"/>
              </w:rPr>
              <w:t>консультативная и практическая помощь.</w:t>
            </w:r>
          </w:p>
          <w:p w:rsidR="007659E0" w:rsidRPr="00707971" w:rsidRDefault="00707971" w:rsidP="007079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="007659E0" w:rsidRPr="00707971">
              <w:rPr>
                <w:sz w:val="28"/>
                <w:szCs w:val="28"/>
              </w:rPr>
              <w:t>Переадресовано по компетенции.</w:t>
            </w:r>
          </w:p>
        </w:tc>
        <w:tc>
          <w:tcPr>
            <w:tcW w:w="5387" w:type="dxa"/>
          </w:tcPr>
          <w:p w:rsidR="007659E0" w:rsidRPr="00045821" w:rsidRDefault="007659E0" w:rsidP="00C31100">
            <w:pPr>
              <w:pStyle w:val="a5"/>
              <w:ind w:left="0"/>
              <w:rPr>
                <w:sz w:val="28"/>
                <w:szCs w:val="28"/>
              </w:rPr>
            </w:pPr>
            <w:r w:rsidRPr="00B57465">
              <w:rPr>
                <w:sz w:val="28"/>
                <w:szCs w:val="28"/>
              </w:rPr>
              <w:t xml:space="preserve">По данному вопросу </w:t>
            </w:r>
            <w:r>
              <w:rPr>
                <w:sz w:val="28"/>
                <w:szCs w:val="28"/>
              </w:rPr>
              <w:t>на</w:t>
            </w:r>
            <w:r w:rsidRPr="00B57465">
              <w:rPr>
                <w:sz w:val="28"/>
                <w:szCs w:val="28"/>
              </w:rPr>
              <w:t xml:space="preserve"> сайте Управления размещены инструктивные письма, разъяснения, а также справочная информация о </w:t>
            </w:r>
            <w:r>
              <w:rPr>
                <w:sz w:val="28"/>
                <w:szCs w:val="28"/>
              </w:rPr>
              <w:t>порядке возврата излишне (ошибочно) уплаченных средств.</w:t>
            </w:r>
          </w:p>
          <w:p w:rsidR="007659E0" w:rsidRPr="0047469C" w:rsidRDefault="007659E0" w:rsidP="00C31100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E0D0E" w:rsidRPr="0047469C" w:rsidTr="0029301B">
        <w:trPr>
          <w:trHeight w:val="1931"/>
        </w:trPr>
        <w:tc>
          <w:tcPr>
            <w:tcW w:w="2693" w:type="dxa"/>
          </w:tcPr>
          <w:p w:rsidR="006E0D0E" w:rsidRDefault="006E0D0E" w:rsidP="002930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 нарушениях законодательства Российской Федерации</w:t>
            </w:r>
          </w:p>
        </w:tc>
        <w:tc>
          <w:tcPr>
            <w:tcW w:w="1842" w:type="dxa"/>
          </w:tcPr>
          <w:p w:rsidR="006E0D0E" w:rsidRPr="00B80E00" w:rsidRDefault="006E0D0E" w:rsidP="0029301B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4</w:t>
            </w:r>
          </w:p>
        </w:tc>
        <w:tc>
          <w:tcPr>
            <w:tcW w:w="4729" w:type="dxa"/>
          </w:tcPr>
          <w:p w:rsidR="006E0D0E" w:rsidRDefault="006E0D0E" w:rsidP="0029301B">
            <w:pPr>
              <w:numPr>
                <w:ilvl w:val="0"/>
                <w:numId w:val="7"/>
              </w:num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внеплановых контрольных мероприятий по рассмотрению фактов обращений.</w:t>
            </w:r>
          </w:p>
          <w:p w:rsidR="006E0D0E" w:rsidRPr="00095A68" w:rsidRDefault="006E0D0E" w:rsidP="0029301B">
            <w:pPr>
              <w:pStyle w:val="a5"/>
              <w:numPr>
                <w:ilvl w:val="0"/>
                <w:numId w:val="7"/>
              </w:numPr>
              <w:ind w:left="0" w:firstLine="0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Своевременное размещение информации на официальном сайте Управления о проведенных контрольных мероприятиях.</w:t>
            </w:r>
          </w:p>
        </w:tc>
        <w:tc>
          <w:tcPr>
            <w:tcW w:w="5387" w:type="dxa"/>
          </w:tcPr>
          <w:p w:rsidR="006E0D0E" w:rsidRPr="002E6F82" w:rsidRDefault="006E0D0E" w:rsidP="0029301B">
            <w:pPr>
              <w:rPr>
                <w:sz w:val="28"/>
                <w:szCs w:val="28"/>
              </w:rPr>
            </w:pPr>
            <w:r w:rsidRPr="002E6F82">
              <w:rPr>
                <w:sz w:val="28"/>
                <w:szCs w:val="28"/>
              </w:rPr>
              <w:t>Организация и проведение внеплановых контрольных мероприятий по рассмотрению фактов обращений.</w:t>
            </w:r>
          </w:p>
          <w:p w:rsidR="006E0D0E" w:rsidRDefault="006E0D0E" w:rsidP="0029301B">
            <w:pPr>
              <w:rPr>
                <w:rFonts w:eastAsia="Calibri"/>
                <w:sz w:val="28"/>
                <w:szCs w:val="28"/>
              </w:rPr>
            </w:pPr>
            <w:r w:rsidRPr="002E6F82">
              <w:rPr>
                <w:sz w:val="28"/>
                <w:szCs w:val="28"/>
              </w:rPr>
              <w:t>Своевременное размещение информации на официальном сайте Управления о проведенных контрольных мероприятиях</w:t>
            </w:r>
            <w:r>
              <w:rPr>
                <w:sz w:val="28"/>
                <w:szCs w:val="28"/>
              </w:rPr>
              <w:t>.</w:t>
            </w:r>
          </w:p>
        </w:tc>
      </w:tr>
      <w:tr w:rsidR="006E0D0E" w:rsidRPr="0047469C" w:rsidTr="0029301B">
        <w:trPr>
          <w:trHeight w:val="1931"/>
        </w:trPr>
        <w:tc>
          <w:tcPr>
            <w:tcW w:w="2693" w:type="dxa"/>
          </w:tcPr>
          <w:p w:rsidR="006E0D0E" w:rsidRDefault="006E0D0E" w:rsidP="0029301B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О порядке взыскания и возврата исполнительных документов</w:t>
            </w:r>
          </w:p>
          <w:p w:rsidR="006E0D0E" w:rsidRPr="0047469C" w:rsidRDefault="006E0D0E" w:rsidP="0029301B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42" w:type="dxa"/>
          </w:tcPr>
          <w:p w:rsidR="006E0D0E" w:rsidRPr="00B80E00" w:rsidRDefault="006E0D0E" w:rsidP="0029301B">
            <w:pPr>
              <w:ind w:lef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4</w:t>
            </w:r>
          </w:p>
        </w:tc>
        <w:tc>
          <w:tcPr>
            <w:tcW w:w="4729" w:type="dxa"/>
          </w:tcPr>
          <w:p w:rsidR="006E0D0E" w:rsidRDefault="006E0D0E" w:rsidP="0029301B">
            <w:pPr>
              <w:rPr>
                <w:rFonts w:eastAsia="Calibri"/>
                <w:sz w:val="28"/>
                <w:szCs w:val="28"/>
              </w:rPr>
            </w:pPr>
            <w:r w:rsidRPr="0047469C">
              <w:rPr>
                <w:rFonts w:eastAsia="Calibri"/>
                <w:sz w:val="28"/>
                <w:szCs w:val="28"/>
              </w:rPr>
              <w:t>Исполнительные документы нап</w:t>
            </w:r>
            <w:r>
              <w:rPr>
                <w:rFonts w:eastAsia="Calibri"/>
                <w:sz w:val="28"/>
                <w:szCs w:val="28"/>
              </w:rPr>
              <w:t>равлены для исполнения должнику,</w:t>
            </w:r>
            <w:r w:rsidRPr="0047469C">
              <w:rPr>
                <w:rFonts w:eastAsia="Calibri"/>
                <w:sz w:val="28"/>
                <w:szCs w:val="28"/>
              </w:rPr>
              <w:t xml:space="preserve"> документы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47469C">
              <w:rPr>
                <w:rFonts w:eastAsia="Calibri"/>
                <w:sz w:val="28"/>
                <w:szCs w:val="28"/>
              </w:rPr>
              <w:t>не соответствующие требованиям законодательства Российской Федерации возвращены заявителям</w:t>
            </w:r>
            <w:r>
              <w:rPr>
                <w:rFonts w:eastAsia="Calibri"/>
                <w:sz w:val="28"/>
                <w:szCs w:val="28"/>
              </w:rPr>
              <w:t>.</w:t>
            </w:r>
          </w:p>
          <w:p w:rsidR="006E0D0E" w:rsidRPr="0047469C" w:rsidRDefault="006E0D0E" w:rsidP="0029301B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87" w:type="dxa"/>
          </w:tcPr>
          <w:p w:rsidR="006E0D0E" w:rsidRPr="00D96CD7" w:rsidRDefault="006E0D0E" w:rsidP="0029301B">
            <w:pPr>
              <w:pStyle w:val="a5"/>
              <w:numPr>
                <w:ilvl w:val="0"/>
                <w:numId w:val="5"/>
              </w:numPr>
              <w:ind w:left="0" w:firstLine="0"/>
              <w:rPr>
                <w:sz w:val="28"/>
                <w:szCs w:val="28"/>
              </w:rPr>
            </w:pPr>
            <w:r w:rsidRPr="00D96CD7">
              <w:rPr>
                <w:sz w:val="28"/>
                <w:szCs w:val="28"/>
              </w:rPr>
              <w:t>На сайте Управления размещается актуальная информация для взыскателей о действующих нормативно-правовых документах.</w:t>
            </w:r>
          </w:p>
          <w:p w:rsidR="006E0D0E" w:rsidRPr="00B57465" w:rsidRDefault="006E0D0E" w:rsidP="0029301B">
            <w:pPr>
              <w:pStyle w:val="a5"/>
              <w:numPr>
                <w:ilvl w:val="0"/>
                <w:numId w:val="5"/>
              </w:numPr>
              <w:ind w:left="0" w:firstLine="0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Своевременно обновляется справочная информация</w:t>
            </w:r>
            <w:r w:rsidRPr="00B57465">
              <w:rPr>
                <w:sz w:val="28"/>
                <w:szCs w:val="28"/>
              </w:rPr>
              <w:t xml:space="preserve"> в части порядка исполнения исполнительных документов на сайте, а также информационных стендах Управления.</w:t>
            </w:r>
          </w:p>
          <w:p w:rsidR="006E0D0E" w:rsidRPr="0047469C" w:rsidRDefault="006E0D0E" w:rsidP="0029301B">
            <w:pPr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D561F3" w:rsidRDefault="00D561F3">
      <w:bookmarkStart w:id="0" w:name="_GoBack"/>
      <w:bookmarkEnd w:id="0"/>
    </w:p>
    <w:sectPr w:rsidR="00D561F3" w:rsidSect="00C01171">
      <w:headerReference w:type="default" r:id="rId9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15A" w:rsidRDefault="008D315A" w:rsidP="00C01171">
      <w:r>
        <w:separator/>
      </w:r>
    </w:p>
  </w:endnote>
  <w:endnote w:type="continuationSeparator" w:id="0">
    <w:p w:rsidR="008D315A" w:rsidRDefault="008D315A" w:rsidP="00C01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15A" w:rsidRDefault="008D315A" w:rsidP="00C01171">
      <w:r>
        <w:separator/>
      </w:r>
    </w:p>
  </w:footnote>
  <w:footnote w:type="continuationSeparator" w:id="0">
    <w:p w:rsidR="008D315A" w:rsidRDefault="008D315A" w:rsidP="00C01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473441"/>
      <w:docPartObj>
        <w:docPartGallery w:val="Page Numbers (Top of Page)"/>
        <w:docPartUnique/>
      </w:docPartObj>
    </w:sdtPr>
    <w:sdtEndPr/>
    <w:sdtContent>
      <w:p w:rsidR="00C01171" w:rsidRDefault="00C0117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834">
          <w:rPr>
            <w:noProof/>
          </w:rPr>
          <w:t>2</w:t>
        </w:r>
        <w:r>
          <w:fldChar w:fldCharType="end"/>
        </w:r>
      </w:p>
    </w:sdtContent>
  </w:sdt>
  <w:p w:rsidR="00C01171" w:rsidRDefault="00C0117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E13EF"/>
    <w:multiLevelType w:val="hybridMultilevel"/>
    <w:tmpl w:val="68588FE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C743AEF"/>
    <w:multiLevelType w:val="hybridMultilevel"/>
    <w:tmpl w:val="15605E68"/>
    <w:lvl w:ilvl="0" w:tplc="6C72ED60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>
    <w:nsid w:val="2A5A6EC0"/>
    <w:multiLevelType w:val="hybridMultilevel"/>
    <w:tmpl w:val="440A8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DA06AD"/>
    <w:multiLevelType w:val="hybridMultilevel"/>
    <w:tmpl w:val="00B6B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765B7D"/>
    <w:multiLevelType w:val="hybridMultilevel"/>
    <w:tmpl w:val="1528F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4599D"/>
    <w:multiLevelType w:val="hybridMultilevel"/>
    <w:tmpl w:val="B2722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F828BB"/>
    <w:multiLevelType w:val="hybridMultilevel"/>
    <w:tmpl w:val="6A20A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C51AF3"/>
    <w:multiLevelType w:val="hybridMultilevel"/>
    <w:tmpl w:val="6B202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692B01"/>
    <w:multiLevelType w:val="hybridMultilevel"/>
    <w:tmpl w:val="F7005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61"/>
    <w:rsid w:val="000421B4"/>
    <w:rsid w:val="00045821"/>
    <w:rsid w:val="00095A68"/>
    <w:rsid w:val="000A1A81"/>
    <w:rsid w:val="000A762D"/>
    <w:rsid w:val="001910AE"/>
    <w:rsid w:val="001C2E5E"/>
    <w:rsid w:val="002E1EBB"/>
    <w:rsid w:val="00363AEA"/>
    <w:rsid w:val="003E6A30"/>
    <w:rsid w:val="004A4D7C"/>
    <w:rsid w:val="004C6D1B"/>
    <w:rsid w:val="0054534F"/>
    <w:rsid w:val="005C002F"/>
    <w:rsid w:val="005D19F6"/>
    <w:rsid w:val="006B1327"/>
    <w:rsid w:val="006E0D0E"/>
    <w:rsid w:val="00707971"/>
    <w:rsid w:val="00711EC3"/>
    <w:rsid w:val="007435B5"/>
    <w:rsid w:val="007659E0"/>
    <w:rsid w:val="00794CD9"/>
    <w:rsid w:val="007B5B79"/>
    <w:rsid w:val="008D315A"/>
    <w:rsid w:val="00911C70"/>
    <w:rsid w:val="00926732"/>
    <w:rsid w:val="00952F28"/>
    <w:rsid w:val="00957C36"/>
    <w:rsid w:val="009D2997"/>
    <w:rsid w:val="009E0152"/>
    <w:rsid w:val="00A7643B"/>
    <w:rsid w:val="00A92F39"/>
    <w:rsid w:val="00AA0876"/>
    <w:rsid w:val="00AE659F"/>
    <w:rsid w:val="00AF287C"/>
    <w:rsid w:val="00AF2A72"/>
    <w:rsid w:val="00B57465"/>
    <w:rsid w:val="00B80E00"/>
    <w:rsid w:val="00C01171"/>
    <w:rsid w:val="00C51909"/>
    <w:rsid w:val="00C53834"/>
    <w:rsid w:val="00C61BD7"/>
    <w:rsid w:val="00D14106"/>
    <w:rsid w:val="00D561F3"/>
    <w:rsid w:val="00D62561"/>
    <w:rsid w:val="00E62AF7"/>
    <w:rsid w:val="00EE1876"/>
    <w:rsid w:val="00F34232"/>
    <w:rsid w:val="00FA1705"/>
    <w:rsid w:val="00FA70CD"/>
    <w:rsid w:val="00FC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D62561"/>
    <w:rPr>
      <w:color w:val="0000FF"/>
      <w:u w:val="single"/>
    </w:rPr>
  </w:style>
  <w:style w:type="table" w:styleId="a4">
    <w:name w:val="Table Grid"/>
    <w:basedOn w:val="a1"/>
    <w:uiPriority w:val="59"/>
    <w:rsid w:val="00D62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A170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011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011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011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011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94C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94C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D62561"/>
    <w:rPr>
      <w:color w:val="0000FF"/>
      <w:u w:val="single"/>
    </w:rPr>
  </w:style>
  <w:style w:type="table" w:styleId="a4">
    <w:name w:val="Table Grid"/>
    <w:basedOn w:val="a1"/>
    <w:uiPriority w:val="59"/>
    <w:rsid w:val="00D62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A170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011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011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011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011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94C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94C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599EC-6965-4907-8641-E3D113F2F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Семеняк Елена Васильевна</cp:lastModifiedBy>
  <cp:revision>23</cp:revision>
  <cp:lastPrinted>2020-10-09T07:07:00Z</cp:lastPrinted>
  <dcterms:created xsi:type="dcterms:W3CDTF">2018-07-16T07:29:00Z</dcterms:created>
  <dcterms:modified xsi:type="dcterms:W3CDTF">2021-04-06T07:15:00Z</dcterms:modified>
</cp:coreProperties>
</file>